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7B569BD7" w:rsidR="00665C18" w:rsidRPr="00F1337A" w:rsidRDefault="00891441" w:rsidP="00891441">
      <w:pPr>
        <w:jc w:val="right"/>
        <w:rPr>
          <w:rFonts w:eastAsia="Verdana"/>
          <w:sz w:val="24"/>
          <w:szCs w:val="24"/>
        </w:rPr>
      </w:pPr>
      <w:r w:rsidRPr="00F1337A">
        <w:rPr>
          <w:rFonts w:eastAsia="Verdana"/>
          <w:sz w:val="24"/>
          <w:szCs w:val="24"/>
        </w:rPr>
        <w:t xml:space="preserve">Dąbrowa Zielona, dnia </w:t>
      </w:r>
      <w:r w:rsidR="00F1337A" w:rsidRPr="00F1337A">
        <w:rPr>
          <w:rFonts w:eastAsia="Verdana"/>
          <w:sz w:val="24"/>
          <w:szCs w:val="24"/>
        </w:rPr>
        <w:t>14.11.</w:t>
      </w:r>
      <w:r w:rsidRPr="00F1337A">
        <w:rPr>
          <w:rFonts w:eastAsia="Verdana"/>
          <w:sz w:val="24"/>
          <w:szCs w:val="24"/>
        </w:rPr>
        <w:t>202</w:t>
      </w:r>
      <w:r w:rsidR="00C25A96" w:rsidRPr="00F1337A">
        <w:rPr>
          <w:rFonts w:eastAsia="Verdana"/>
          <w:sz w:val="24"/>
          <w:szCs w:val="24"/>
        </w:rPr>
        <w:t>2</w:t>
      </w:r>
      <w:r w:rsidRPr="00F1337A">
        <w:rPr>
          <w:rFonts w:eastAsia="Verdana"/>
          <w:sz w:val="24"/>
          <w:szCs w:val="24"/>
        </w:rPr>
        <w:t>r</w:t>
      </w:r>
    </w:p>
    <w:p w14:paraId="4A6EA7BA" w14:textId="77777777" w:rsidR="00891441" w:rsidRPr="00F1337A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F1337A" w:rsidRDefault="00335BB9" w:rsidP="005C03FE">
      <w:pPr>
        <w:rPr>
          <w:rFonts w:eastAsia="Verdana"/>
          <w:sz w:val="24"/>
          <w:szCs w:val="24"/>
        </w:rPr>
      </w:pPr>
      <w:r w:rsidRPr="00F1337A">
        <w:rPr>
          <w:rFonts w:eastAsia="Verdana"/>
          <w:sz w:val="24"/>
          <w:szCs w:val="24"/>
        </w:rPr>
        <w:t>Zamawiający:</w:t>
      </w:r>
      <w:r w:rsidR="00E404FA" w:rsidRPr="00F1337A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F1337A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F1337A" w:rsidRDefault="00335BB9">
      <w:pPr>
        <w:rPr>
          <w:rFonts w:eastAsia="Verdana"/>
          <w:sz w:val="24"/>
          <w:szCs w:val="24"/>
        </w:rPr>
      </w:pPr>
      <w:r w:rsidRPr="00F1337A">
        <w:rPr>
          <w:rFonts w:eastAsia="Verdana"/>
          <w:sz w:val="24"/>
          <w:szCs w:val="24"/>
        </w:rPr>
        <w:t>Gmina Dąbrowa Zielona</w:t>
      </w:r>
      <w:r w:rsidR="005C03FE" w:rsidRPr="00F1337A">
        <w:rPr>
          <w:rFonts w:eastAsia="Verdana"/>
          <w:sz w:val="24"/>
          <w:szCs w:val="24"/>
        </w:rPr>
        <w:t xml:space="preserve"> </w:t>
      </w:r>
    </w:p>
    <w:p w14:paraId="125368F9" w14:textId="1BDBBA74" w:rsidR="00E404FA" w:rsidRPr="00F1337A" w:rsidRDefault="00E404FA">
      <w:pPr>
        <w:rPr>
          <w:rFonts w:eastAsia="Verdana"/>
          <w:sz w:val="24"/>
          <w:szCs w:val="24"/>
        </w:rPr>
      </w:pPr>
      <w:r w:rsidRPr="00F1337A">
        <w:rPr>
          <w:rFonts w:eastAsia="Verdana"/>
          <w:sz w:val="24"/>
          <w:szCs w:val="24"/>
        </w:rPr>
        <w:t>Plac Kościuszki 31, 42-265 Dąbrowa Zielona</w:t>
      </w:r>
    </w:p>
    <w:p w14:paraId="1AFE6724" w14:textId="41FBBB26" w:rsidR="00E404FA" w:rsidRPr="00F1337A" w:rsidRDefault="00E404FA">
      <w:pPr>
        <w:rPr>
          <w:rFonts w:eastAsia="Verdana"/>
          <w:sz w:val="24"/>
          <w:szCs w:val="24"/>
        </w:rPr>
      </w:pPr>
      <w:r w:rsidRPr="00F1337A">
        <w:rPr>
          <w:rFonts w:eastAsia="Verdana"/>
          <w:sz w:val="24"/>
          <w:szCs w:val="24"/>
        </w:rPr>
        <w:t>Nr telefonu +48 34 35 55 018 lub 019</w:t>
      </w:r>
      <w:r w:rsidRPr="00F1337A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F1337A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F1337A">
        <w:rPr>
          <w:rFonts w:eastAsia="Verdana"/>
          <w:sz w:val="24"/>
          <w:szCs w:val="24"/>
        </w:rPr>
        <w:t xml:space="preserve"> </w:t>
      </w:r>
      <w:r w:rsidRPr="00F1337A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F1337A" w:rsidRDefault="00E404FA">
      <w:pPr>
        <w:rPr>
          <w:rFonts w:eastAsia="Verdana"/>
          <w:sz w:val="24"/>
          <w:szCs w:val="24"/>
        </w:rPr>
      </w:pPr>
      <w:r w:rsidRPr="00F1337A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F1337A" w:rsidRDefault="00E404FA">
      <w:pPr>
        <w:rPr>
          <w:rFonts w:eastAsia="Verdana"/>
          <w:sz w:val="24"/>
          <w:szCs w:val="24"/>
        </w:rPr>
      </w:pPr>
    </w:p>
    <w:p w14:paraId="48375931" w14:textId="11EFF383" w:rsidR="00906D55" w:rsidRPr="00F1337A" w:rsidRDefault="00E404FA">
      <w:pPr>
        <w:rPr>
          <w:sz w:val="24"/>
          <w:szCs w:val="24"/>
        </w:rPr>
      </w:pPr>
      <w:r w:rsidRPr="00F1337A">
        <w:rPr>
          <w:rFonts w:eastAsia="Verdana"/>
          <w:sz w:val="24"/>
          <w:szCs w:val="24"/>
        </w:rPr>
        <w:t>R</w:t>
      </w:r>
      <w:r w:rsidR="00631BFF" w:rsidRPr="00F1337A">
        <w:rPr>
          <w:sz w:val="24"/>
          <w:szCs w:val="24"/>
        </w:rPr>
        <w:t>.I.271.I.</w:t>
      </w:r>
      <w:r w:rsidR="00F1337A" w:rsidRPr="00F1337A">
        <w:rPr>
          <w:sz w:val="24"/>
          <w:szCs w:val="24"/>
        </w:rPr>
        <w:t>13</w:t>
      </w:r>
      <w:r w:rsidR="00631BFF" w:rsidRPr="00F1337A">
        <w:rPr>
          <w:sz w:val="24"/>
          <w:szCs w:val="24"/>
        </w:rPr>
        <w:t>.202</w:t>
      </w:r>
      <w:r w:rsidR="00C25A96" w:rsidRPr="00F1337A">
        <w:rPr>
          <w:sz w:val="24"/>
          <w:szCs w:val="24"/>
        </w:rPr>
        <w:t>2</w:t>
      </w:r>
    </w:p>
    <w:p w14:paraId="74487482" w14:textId="1AAAA31A" w:rsidR="003740EE" w:rsidRPr="00F1337A" w:rsidRDefault="003740EE">
      <w:pPr>
        <w:rPr>
          <w:sz w:val="24"/>
          <w:szCs w:val="24"/>
        </w:rPr>
      </w:pPr>
    </w:p>
    <w:p w14:paraId="1381AFCE" w14:textId="08D13A77" w:rsidR="003740EE" w:rsidRPr="00F1337A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F1337A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F1337A" w:rsidRDefault="0085516B" w:rsidP="00E404FA">
      <w:pPr>
        <w:ind w:right="40"/>
        <w:jc w:val="center"/>
        <w:rPr>
          <w:sz w:val="24"/>
          <w:szCs w:val="24"/>
        </w:rPr>
      </w:pPr>
      <w:r w:rsidRPr="00F1337A">
        <w:rPr>
          <w:rFonts w:eastAsia="Verdana"/>
          <w:sz w:val="24"/>
          <w:szCs w:val="24"/>
        </w:rPr>
        <w:t>INFORMACJA Z OTWARCIA OFERT</w:t>
      </w:r>
    </w:p>
    <w:p w14:paraId="67EAA117" w14:textId="7C3B0D4D" w:rsidR="00906D55" w:rsidRPr="00F1337A" w:rsidRDefault="0085516B" w:rsidP="00165A72">
      <w:pPr>
        <w:ind w:right="40"/>
        <w:jc w:val="center"/>
        <w:rPr>
          <w:sz w:val="24"/>
          <w:szCs w:val="24"/>
        </w:rPr>
      </w:pPr>
      <w:r w:rsidRPr="00F1337A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5C2325" w:rsidRPr="00F1337A">
        <w:rPr>
          <w:rFonts w:eastAsia="Verdana"/>
          <w:sz w:val="24"/>
          <w:szCs w:val="24"/>
        </w:rPr>
        <w:t>15</w:t>
      </w:r>
      <w:r w:rsidRPr="00F1337A">
        <w:rPr>
          <w:rFonts w:eastAsia="Verdana"/>
          <w:sz w:val="24"/>
          <w:szCs w:val="24"/>
        </w:rPr>
        <w:t>.</w:t>
      </w:r>
      <w:r w:rsidR="00165A72" w:rsidRPr="00F1337A">
        <w:rPr>
          <w:rFonts w:eastAsia="Verdana"/>
          <w:sz w:val="24"/>
          <w:szCs w:val="24"/>
        </w:rPr>
        <w:t>0</w:t>
      </w:r>
      <w:r w:rsidR="005C2325" w:rsidRPr="00F1337A">
        <w:rPr>
          <w:rFonts w:eastAsia="Verdana"/>
          <w:sz w:val="24"/>
          <w:szCs w:val="24"/>
        </w:rPr>
        <w:t>6</w:t>
      </w:r>
      <w:r w:rsidRPr="00F1337A">
        <w:rPr>
          <w:rFonts w:eastAsia="Verdana"/>
          <w:sz w:val="24"/>
          <w:szCs w:val="24"/>
        </w:rPr>
        <w:t>.202</w:t>
      </w:r>
      <w:r w:rsidR="00165A72" w:rsidRPr="00F1337A">
        <w:rPr>
          <w:rFonts w:eastAsia="Verdana"/>
          <w:sz w:val="24"/>
          <w:szCs w:val="24"/>
        </w:rPr>
        <w:t>2</w:t>
      </w:r>
      <w:r w:rsidRPr="00F1337A">
        <w:rPr>
          <w:rFonts w:eastAsia="Verdana"/>
          <w:sz w:val="24"/>
          <w:szCs w:val="24"/>
        </w:rPr>
        <w:t xml:space="preserve"> r. o godz. 1</w:t>
      </w:r>
      <w:r w:rsidR="0079004B" w:rsidRPr="00F1337A">
        <w:rPr>
          <w:rFonts w:eastAsia="Verdana"/>
          <w:sz w:val="24"/>
          <w:szCs w:val="24"/>
        </w:rPr>
        <w:t>0</w:t>
      </w:r>
      <w:r w:rsidRPr="00F1337A">
        <w:rPr>
          <w:rFonts w:eastAsia="Verdana"/>
          <w:sz w:val="24"/>
          <w:szCs w:val="24"/>
        </w:rPr>
        <w:t>:</w:t>
      </w:r>
      <w:r w:rsidR="0079004B" w:rsidRPr="00F1337A">
        <w:rPr>
          <w:rFonts w:eastAsia="Verdana"/>
          <w:sz w:val="24"/>
          <w:szCs w:val="24"/>
        </w:rPr>
        <w:t>3</w:t>
      </w:r>
      <w:r w:rsidRPr="00F1337A">
        <w:rPr>
          <w:rFonts w:eastAsia="Verdana"/>
          <w:sz w:val="24"/>
          <w:szCs w:val="24"/>
        </w:rPr>
        <w:t xml:space="preserve">0 odbyło się otwarcie ofert w postępowaniu prowadzonym w trybie podstawowym bez przeprowadzenia negocjacji treści złożonych ofert </w:t>
      </w:r>
      <w:r w:rsidR="002815DF" w:rsidRPr="00F1337A">
        <w:rPr>
          <w:rFonts w:eastAsia="Verdana"/>
          <w:sz w:val="24"/>
          <w:szCs w:val="24"/>
        </w:rPr>
        <w:t>„</w:t>
      </w:r>
      <w:r w:rsidR="005C2325" w:rsidRPr="00F1337A">
        <w:rPr>
          <w:rFonts w:eastAsia="Verdana"/>
          <w:sz w:val="24"/>
          <w:szCs w:val="24"/>
        </w:rPr>
        <w:t>Rozbudowa i przebudowa budynku OSP w Raczkowicach wraz z niezbędną infrastrukturą techniczną – Etap I , w której zakres wchodzi: budowa garażu wraz z pomieszczeniem technicznym</w:t>
      </w:r>
      <w:r w:rsidR="00165A72" w:rsidRPr="00F1337A">
        <w:rPr>
          <w:rFonts w:eastAsia="SimSun"/>
          <w:b/>
          <w:i/>
          <w:sz w:val="24"/>
          <w:szCs w:val="24"/>
          <w:lang w:val="x-none" w:eastAsia="ar-SA"/>
        </w:rPr>
        <w:t>”</w:t>
      </w:r>
    </w:p>
    <w:p w14:paraId="72888A8B" w14:textId="77777777" w:rsidR="00906D55" w:rsidRPr="00F1337A" w:rsidRDefault="00906D55">
      <w:pPr>
        <w:spacing w:line="200" w:lineRule="exact"/>
        <w:rPr>
          <w:sz w:val="24"/>
          <w:szCs w:val="24"/>
        </w:rPr>
      </w:pPr>
    </w:p>
    <w:p w14:paraId="7B37DFEB" w14:textId="77777777" w:rsidR="00906D55" w:rsidRPr="00F1337A" w:rsidRDefault="00906D55">
      <w:pPr>
        <w:rPr>
          <w:sz w:val="24"/>
          <w:szCs w:val="24"/>
        </w:rPr>
        <w:sectPr w:rsidR="00906D55" w:rsidRPr="00F1337A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</w:p>
    <w:p w14:paraId="29962A17" w14:textId="77777777" w:rsidR="00906D55" w:rsidRPr="00F1337A" w:rsidRDefault="00906D55">
      <w:pPr>
        <w:spacing w:line="98" w:lineRule="exact"/>
        <w:rPr>
          <w:sz w:val="24"/>
          <w:szCs w:val="24"/>
        </w:rPr>
      </w:pPr>
    </w:p>
    <w:p w14:paraId="00D9879B" w14:textId="6C37FF5E" w:rsidR="00906D55" w:rsidRPr="00F1337A" w:rsidRDefault="0085516B">
      <w:pPr>
        <w:rPr>
          <w:rFonts w:eastAsia="Verdana"/>
          <w:sz w:val="24"/>
          <w:szCs w:val="24"/>
        </w:rPr>
      </w:pPr>
      <w:r w:rsidRPr="00F1337A">
        <w:rPr>
          <w:rFonts w:eastAsia="Verdana"/>
          <w:sz w:val="24"/>
          <w:szCs w:val="24"/>
        </w:rPr>
        <w:t>Do upływu terminu składania ofert zostały złożone następujące oferty:</w:t>
      </w:r>
    </w:p>
    <w:p w14:paraId="3B4C9A55" w14:textId="77777777" w:rsidR="00912FD3" w:rsidRPr="00F1337A" w:rsidRDefault="00912FD3">
      <w:pPr>
        <w:rPr>
          <w:sz w:val="24"/>
          <w:szCs w:val="24"/>
        </w:rPr>
      </w:pPr>
    </w:p>
    <w:p w14:paraId="7BFADC9C" w14:textId="0C843D87" w:rsidR="00912FD3" w:rsidRPr="00F1337A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r w:rsidRPr="00F1337A">
        <w:rPr>
          <w:rFonts w:eastAsia="Times New Roman"/>
          <w:sz w:val="24"/>
          <w:szCs w:val="24"/>
        </w:rPr>
        <w:t xml:space="preserve">W postępowaniu złożono </w:t>
      </w:r>
      <w:r w:rsidR="00AA3B84" w:rsidRPr="00F1337A">
        <w:rPr>
          <w:rFonts w:eastAsia="Times New Roman"/>
          <w:sz w:val="24"/>
          <w:szCs w:val="24"/>
        </w:rPr>
        <w:t>1</w:t>
      </w:r>
      <w:r w:rsidRPr="00F1337A">
        <w:rPr>
          <w:rFonts w:eastAsia="Times New Roman"/>
          <w:sz w:val="24"/>
          <w:szCs w:val="24"/>
        </w:rPr>
        <w:t xml:space="preserve"> ofert</w:t>
      </w:r>
      <w:r w:rsidR="00AA3B84" w:rsidRPr="00F1337A">
        <w:rPr>
          <w:rFonts w:eastAsia="Times New Roman"/>
          <w:sz w:val="24"/>
          <w:szCs w:val="24"/>
        </w:rPr>
        <w:t>ę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4"/>
        <w:gridCol w:w="3844"/>
        <w:gridCol w:w="2138"/>
        <w:gridCol w:w="2138"/>
      </w:tblGrid>
      <w:tr w:rsidR="00663EA1" w:rsidRPr="00F1337A" w14:paraId="74F78B86" w14:textId="77777777" w:rsidTr="002A5950">
        <w:tc>
          <w:tcPr>
            <w:tcW w:w="544" w:type="dxa"/>
          </w:tcPr>
          <w:p w14:paraId="052188E3" w14:textId="69A4C932" w:rsidR="00663EA1" w:rsidRPr="00F1337A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337A"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844" w:type="dxa"/>
          </w:tcPr>
          <w:p w14:paraId="728D173F" w14:textId="0DD6A106" w:rsidR="00663EA1" w:rsidRPr="00F1337A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337A">
              <w:rPr>
                <w:rFonts w:eastAsia="Times New Roman"/>
                <w:sz w:val="24"/>
                <w:szCs w:val="24"/>
              </w:rPr>
              <w:t>Firma (nazwa) oraz adres Wykonawcy</w:t>
            </w:r>
          </w:p>
        </w:tc>
        <w:tc>
          <w:tcPr>
            <w:tcW w:w="2138" w:type="dxa"/>
          </w:tcPr>
          <w:p w14:paraId="0E52B5D0" w14:textId="77777777" w:rsidR="00663EA1" w:rsidRPr="00F1337A" w:rsidRDefault="00663EA1" w:rsidP="00663EA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337A">
              <w:rPr>
                <w:rFonts w:eastAsia="Times New Roman"/>
                <w:sz w:val="24"/>
                <w:szCs w:val="24"/>
              </w:rPr>
              <w:t>Cena ofertowa brutto</w:t>
            </w:r>
          </w:p>
          <w:p w14:paraId="29C1C13A" w14:textId="1B2917CC" w:rsidR="00663EA1" w:rsidRPr="00F1337A" w:rsidRDefault="00663EA1" w:rsidP="008914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337A">
              <w:rPr>
                <w:rFonts w:eastAsia="Times New Roman"/>
                <w:sz w:val="24"/>
                <w:szCs w:val="24"/>
              </w:rPr>
              <w:t>(waga 98%)[zł]</w:t>
            </w:r>
          </w:p>
        </w:tc>
        <w:tc>
          <w:tcPr>
            <w:tcW w:w="2138" w:type="dxa"/>
          </w:tcPr>
          <w:p w14:paraId="091E92EF" w14:textId="2E6BC407" w:rsidR="00663EA1" w:rsidRPr="00F1337A" w:rsidRDefault="00663EA1" w:rsidP="00891441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337A">
              <w:rPr>
                <w:rFonts w:eastAsia="Times New Roman"/>
                <w:sz w:val="24"/>
                <w:szCs w:val="24"/>
              </w:rPr>
              <w:t>Okres gwarancji  (waga 2%)</w:t>
            </w:r>
          </w:p>
        </w:tc>
      </w:tr>
      <w:tr w:rsidR="00891441" w:rsidRPr="00F1337A" w14:paraId="44E5E307" w14:textId="77777777" w:rsidTr="002A5950">
        <w:tc>
          <w:tcPr>
            <w:tcW w:w="544" w:type="dxa"/>
          </w:tcPr>
          <w:p w14:paraId="57B0966E" w14:textId="21A6EAB7" w:rsidR="00891441" w:rsidRPr="00F1337A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337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32A56431" w14:textId="77777777" w:rsidR="00F1337A" w:rsidRPr="00F1337A" w:rsidRDefault="00F1337A" w:rsidP="00F133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ARBUD Arkadiusz Pala</w:t>
            </w:r>
          </w:p>
          <w:p w14:paraId="2C87D274" w14:textId="0E017A67" w:rsidR="00AD58BF" w:rsidRPr="00F1337A" w:rsidRDefault="00F1337A" w:rsidP="00F1337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Zrębice Pierwsze, ul. Główna 72, 42-256 Olsztyn</w:t>
            </w:r>
          </w:p>
        </w:tc>
        <w:tc>
          <w:tcPr>
            <w:tcW w:w="2138" w:type="dxa"/>
          </w:tcPr>
          <w:p w14:paraId="71A17378" w14:textId="3ACE22E4" w:rsidR="00891441" w:rsidRPr="00F1337A" w:rsidRDefault="00F1337A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663 555,2</w:t>
            </w:r>
            <w:r w:rsidRPr="00F1337A">
              <w:rPr>
                <w:sz w:val="24"/>
                <w:szCs w:val="24"/>
              </w:rPr>
              <w:t xml:space="preserve">8 </w:t>
            </w:r>
            <w:r w:rsidR="00772B99" w:rsidRPr="00F1337A">
              <w:rPr>
                <w:rFonts w:eastAsia="Times New Roman"/>
                <w:sz w:val="24"/>
                <w:szCs w:val="24"/>
              </w:rPr>
              <w:t>zł</w:t>
            </w:r>
          </w:p>
        </w:tc>
        <w:tc>
          <w:tcPr>
            <w:tcW w:w="2138" w:type="dxa"/>
          </w:tcPr>
          <w:p w14:paraId="59D7BFCC" w14:textId="5EAED040" w:rsidR="00891441" w:rsidRPr="00F1337A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F1337A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F1337A" w:rsidRPr="00F1337A" w14:paraId="515A1666" w14:textId="77777777" w:rsidTr="002A5950">
        <w:tc>
          <w:tcPr>
            <w:tcW w:w="544" w:type="dxa"/>
          </w:tcPr>
          <w:p w14:paraId="4C1C145D" w14:textId="1766C897" w:rsidR="00F1337A" w:rsidRPr="00F1337A" w:rsidRDefault="00F1337A" w:rsidP="00F133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14:paraId="15D2B00A" w14:textId="77777777" w:rsidR="00F1337A" w:rsidRPr="00F1337A" w:rsidRDefault="00F1337A" w:rsidP="00F1337A">
            <w:pPr>
              <w:spacing w:after="120" w:line="276" w:lineRule="auto"/>
              <w:ind w:right="-2"/>
              <w:rPr>
                <w:iCs/>
                <w:sz w:val="24"/>
                <w:szCs w:val="24"/>
              </w:rPr>
            </w:pPr>
            <w:r w:rsidRPr="00F1337A">
              <w:rPr>
                <w:iCs/>
                <w:sz w:val="24"/>
                <w:szCs w:val="24"/>
              </w:rPr>
              <w:t>Usługi Remontowo-Budowlane „</w:t>
            </w:r>
            <w:proofErr w:type="spellStart"/>
            <w:r w:rsidRPr="00F1337A">
              <w:rPr>
                <w:iCs/>
                <w:sz w:val="24"/>
                <w:szCs w:val="24"/>
              </w:rPr>
              <w:t>Szymex</w:t>
            </w:r>
            <w:proofErr w:type="spellEnd"/>
            <w:r w:rsidRPr="00F1337A">
              <w:rPr>
                <w:iCs/>
                <w:sz w:val="24"/>
                <w:szCs w:val="24"/>
              </w:rPr>
              <w:t xml:space="preserve">” </w:t>
            </w:r>
            <w:proofErr w:type="spellStart"/>
            <w:r w:rsidRPr="00F1337A">
              <w:rPr>
                <w:iCs/>
                <w:sz w:val="24"/>
                <w:szCs w:val="24"/>
              </w:rPr>
              <w:t>Falana</w:t>
            </w:r>
            <w:proofErr w:type="spellEnd"/>
            <w:r w:rsidRPr="00F1337A">
              <w:rPr>
                <w:iCs/>
                <w:sz w:val="24"/>
                <w:szCs w:val="24"/>
              </w:rPr>
              <w:t xml:space="preserve"> Szymon</w:t>
            </w:r>
          </w:p>
          <w:p w14:paraId="6C460A2D" w14:textId="63A8FA1B" w:rsidR="00F1337A" w:rsidRPr="00F1337A" w:rsidRDefault="00F1337A" w:rsidP="00F1337A">
            <w:pPr>
              <w:spacing w:after="120" w:line="276" w:lineRule="auto"/>
              <w:ind w:right="-2"/>
              <w:rPr>
                <w:sz w:val="24"/>
                <w:szCs w:val="24"/>
              </w:rPr>
            </w:pPr>
            <w:r w:rsidRPr="00F1337A">
              <w:rPr>
                <w:iCs/>
                <w:sz w:val="24"/>
                <w:szCs w:val="24"/>
              </w:rPr>
              <w:t>Sekursko 22, 97-532 Żytno</w:t>
            </w:r>
          </w:p>
        </w:tc>
        <w:tc>
          <w:tcPr>
            <w:tcW w:w="2138" w:type="dxa"/>
          </w:tcPr>
          <w:p w14:paraId="56014ABF" w14:textId="5B65DA5E" w:rsidR="00F1337A" w:rsidRPr="00F1337A" w:rsidRDefault="00F1337A" w:rsidP="00F1337A">
            <w:pPr>
              <w:spacing w:after="160" w:line="276" w:lineRule="auto"/>
              <w:jc w:val="right"/>
              <w:rPr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542 477,78 zł</w:t>
            </w:r>
          </w:p>
        </w:tc>
        <w:tc>
          <w:tcPr>
            <w:tcW w:w="2138" w:type="dxa"/>
          </w:tcPr>
          <w:p w14:paraId="0A9D5888" w14:textId="1CE0D2E5" w:rsidR="00F1337A" w:rsidRPr="00F1337A" w:rsidRDefault="00F1337A" w:rsidP="00F133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F1337A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F1337A" w:rsidRPr="00F1337A" w14:paraId="7A63824F" w14:textId="77777777" w:rsidTr="002A5950">
        <w:tc>
          <w:tcPr>
            <w:tcW w:w="544" w:type="dxa"/>
          </w:tcPr>
          <w:p w14:paraId="5D89EB38" w14:textId="5D29F835" w:rsidR="00F1337A" w:rsidRPr="00F1337A" w:rsidRDefault="00F1337A" w:rsidP="00F133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14:paraId="0F11A7D3" w14:textId="52E43234" w:rsidR="00F1337A" w:rsidRPr="00F1337A" w:rsidRDefault="00F1337A" w:rsidP="00F133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37A">
              <w:rPr>
                <w:color w:val="000000"/>
                <w:sz w:val="24"/>
                <w:szCs w:val="24"/>
              </w:rPr>
              <w:t xml:space="preserve"> Piotr </w:t>
            </w:r>
            <w:proofErr w:type="spellStart"/>
            <w:r w:rsidRPr="00F1337A">
              <w:rPr>
                <w:color w:val="000000"/>
                <w:sz w:val="24"/>
                <w:szCs w:val="24"/>
              </w:rPr>
              <w:t>Machalewski</w:t>
            </w:r>
            <w:proofErr w:type="spellEnd"/>
            <w:r w:rsidRPr="00F1337A">
              <w:rPr>
                <w:color w:val="000000"/>
                <w:sz w:val="24"/>
                <w:szCs w:val="24"/>
              </w:rPr>
              <w:t xml:space="preserve"> i Witold Świtkowski Przedsiębiorstwo Budowlano- Usługowe „WIKTOR” Sp. J ul. Kolejowa 8 </w:t>
            </w:r>
            <w:r w:rsidRPr="00F1337A">
              <w:rPr>
                <w:color w:val="000000"/>
                <w:sz w:val="24"/>
                <w:szCs w:val="24"/>
              </w:rPr>
              <w:t xml:space="preserve"> </w:t>
            </w:r>
            <w:r w:rsidRPr="00F1337A">
              <w:rPr>
                <w:color w:val="000000"/>
                <w:sz w:val="24"/>
                <w:szCs w:val="24"/>
              </w:rPr>
              <w:t>97-500 Radomsko</w:t>
            </w:r>
          </w:p>
        </w:tc>
        <w:tc>
          <w:tcPr>
            <w:tcW w:w="2138" w:type="dxa"/>
          </w:tcPr>
          <w:p w14:paraId="33601362" w14:textId="0DD6D3FE" w:rsidR="00F1337A" w:rsidRPr="00F1337A" w:rsidRDefault="00F1337A" w:rsidP="00F1337A">
            <w:pPr>
              <w:spacing w:after="160" w:line="276" w:lineRule="auto"/>
              <w:jc w:val="right"/>
              <w:rPr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677 279,29 zł</w:t>
            </w:r>
          </w:p>
        </w:tc>
        <w:tc>
          <w:tcPr>
            <w:tcW w:w="2138" w:type="dxa"/>
          </w:tcPr>
          <w:p w14:paraId="07D46641" w14:textId="78076119" w:rsidR="00F1337A" w:rsidRPr="00F1337A" w:rsidRDefault="00F1337A" w:rsidP="00F133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F1337A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F1337A" w:rsidRPr="00F1337A" w14:paraId="21E90E7B" w14:textId="77777777" w:rsidTr="002A5950">
        <w:tc>
          <w:tcPr>
            <w:tcW w:w="544" w:type="dxa"/>
          </w:tcPr>
          <w:p w14:paraId="568B0177" w14:textId="2E2401AA" w:rsidR="00F1337A" w:rsidRPr="00F1337A" w:rsidRDefault="00F1337A" w:rsidP="00F133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14:paraId="2DC41A4F" w14:textId="050CA4E4" w:rsidR="00F1337A" w:rsidRPr="00F1337A" w:rsidRDefault="00F1337A" w:rsidP="00F133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RAK INVEST Tomasz Rak ul. Leśna 37, 42-300 Myszków</w:t>
            </w:r>
          </w:p>
        </w:tc>
        <w:tc>
          <w:tcPr>
            <w:tcW w:w="2138" w:type="dxa"/>
          </w:tcPr>
          <w:p w14:paraId="573207A3" w14:textId="39A3DA24" w:rsidR="00F1337A" w:rsidRPr="00F1337A" w:rsidRDefault="00F1337A" w:rsidP="00F1337A">
            <w:pPr>
              <w:spacing w:after="160" w:line="276" w:lineRule="auto"/>
              <w:jc w:val="right"/>
              <w:rPr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827 790,00 zł</w:t>
            </w:r>
          </w:p>
        </w:tc>
        <w:tc>
          <w:tcPr>
            <w:tcW w:w="2138" w:type="dxa"/>
          </w:tcPr>
          <w:p w14:paraId="355BE83C" w14:textId="4E24E7FA" w:rsidR="00F1337A" w:rsidRPr="00F1337A" w:rsidRDefault="00F1337A" w:rsidP="00F133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F1337A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F1337A" w:rsidRPr="00F1337A" w14:paraId="755EA665" w14:textId="77777777" w:rsidTr="002A5950">
        <w:tc>
          <w:tcPr>
            <w:tcW w:w="544" w:type="dxa"/>
          </w:tcPr>
          <w:p w14:paraId="15BA1956" w14:textId="3660ACA0" w:rsidR="00F1337A" w:rsidRPr="00F1337A" w:rsidRDefault="00F1337A" w:rsidP="00F133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</w:tcPr>
          <w:p w14:paraId="78C2DADB" w14:textId="77777777" w:rsidR="00F1337A" w:rsidRPr="00F1337A" w:rsidRDefault="00F1337A" w:rsidP="00F133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Firma Usługowa GER-BUD Grzegorz Kucharek</w:t>
            </w:r>
          </w:p>
          <w:p w14:paraId="1F6AABCC" w14:textId="6652FBF8" w:rsidR="00F1337A" w:rsidRPr="00F1337A" w:rsidRDefault="00F1337A" w:rsidP="00F133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29-145 Secemin, ul. Struga 1A/6</w:t>
            </w:r>
          </w:p>
        </w:tc>
        <w:tc>
          <w:tcPr>
            <w:tcW w:w="2138" w:type="dxa"/>
          </w:tcPr>
          <w:p w14:paraId="5A4D6363" w14:textId="07D38A8B" w:rsidR="00F1337A" w:rsidRPr="00F1337A" w:rsidRDefault="00F1337A" w:rsidP="00F1337A">
            <w:pPr>
              <w:spacing w:after="160" w:line="276" w:lineRule="auto"/>
              <w:jc w:val="right"/>
              <w:rPr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520 000,00 zł</w:t>
            </w:r>
          </w:p>
        </w:tc>
        <w:tc>
          <w:tcPr>
            <w:tcW w:w="2138" w:type="dxa"/>
          </w:tcPr>
          <w:p w14:paraId="65EAA23B" w14:textId="78E4513C" w:rsidR="00F1337A" w:rsidRPr="00F1337A" w:rsidRDefault="00F1337A" w:rsidP="00F133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F1337A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F1337A" w:rsidRPr="00F1337A" w14:paraId="4458F468" w14:textId="77777777" w:rsidTr="002A5950">
        <w:tc>
          <w:tcPr>
            <w:tcW w:w="544" w:type="dxa"/>
          </w:tcPr>
          <w:p w14:paraId="4B225F49" w14:textId="35CB561C" w:rsidR="00F1337A" w:rsidRPr="00F1337A" w:rsidRDefault="00F1337A" w:rsidP="00F133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</w:tcPr>
          <w:p w14:paraId="00AE5142" w14:textId="56369568" w:rsidR="00F1337A" w:rsidRPr="00F1337A" w:rsidRDefault="00F1337A" w:rsidP="00F133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Zakład Ogólnobudowlany Zbigniew Wodzisławski</w:t>
            </w:r>
            <w:r w:rsidRPr="00F1337A">
              <w:rPr>
                <w:sz w:val="24"/>
                <w:szCs w:val="24"/>
              </w:rPr>
              <w:t xml:space="preserve"> </w:t>
            </w:r>
            <w:r w:rsidRPr="00F1337A">
              <w:rPr>
                <w:sz w:val="24"/>
                <w:szCs w:val="24"/>
              </w:rPr>
              <w:t>Soborzyce, ul. Długa 102</w:t>
            </w:r>
          </w:p>
        </w:tc>
        <w:tc>
          <w:tcPr>
            <w:tcW w:w="2138" w:type="dxa"/>
          </w:tcPr>
          <w:p w14:paraId="3A700D5F" w14:textId="0546546D" w:rsidR="00F1337A" w:rsidRPr="00F1337A" w:rsidRDefault="00F1337A" w:rsidP="00F1337A">
            <w:pPr>
              <w:spacing w:after="160" w:line="276" w:lineRule="auto"/>
              <w:jc w:val="right"/>
              <w:rPr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620 000,00 zł</w:t>
            </w:r>
          </w:p>
        </w:tc>
        <w:tc>
          <w:tcPr>
            <w:tcW w:w="2138" w:type="dxa"/>
          </w:tcPr>
          <w:p w14:paraId="77BDB86C" w14:textId="6A0D6ED1" w:rsidR="00F1337A" w:rsidRPr="00F1337A" w:rsidRDefault="00F1337A" w:rsidP="00F133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F1337A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F1337A" w:rsidRPr="00F1337A" w14:paraId="34888CD4" w14:textId="77777777" w:rsidTr="002A5950">
        <w:tc>
          <w:tcPr>
            <w:tcW w:w="544" w:type="dxa"/>
          </w:tcPr>
          <w:p w14:paraId="23A50649" w14:textId="54B33DCC" w:rsidR="00F1337A" w:rsidRPr="00F1337A" w:rsidRDefault="00F1337A" w:rsidP="00F1337A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44" w:type="dxa"/>
          </w:tcPr>
          <w:p w14:paraId="177710F1" w14:textId="77777777" w:rsidR="00F1337A" w:rsidRPr="00F1337A" w:rsidRDefault="00F1337A" w:rsidP="00F133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ROMEX Budownictwo Spółka z Ograniczoną Odpowiedzialnością spółka komandytowa</w:t>
            </w:r>
          </w:p>
          <w:p w14:paraId="0CEEE375" w14:textId="4DD19A22" w:rsidR="00F1337A" w:rsidRPr="00F1337A" w:rsidRDefault="00F1337A" w:rsidP="00F133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Zrębice Pierwsze ul. Główna 12 b 42-256 Olsztyn</w:t>
            </w:r>
          </w:p>
        </w:tc>
        <w:tc>
          <w:tcPr>
            <w:tcW w:w="2138" w:type="dxa"/>
          </w:tcPr>
          <w:p w14:paraId="4398B72D" w14:textId="7FE20E73" w:rsidR="00F1337A" w:rsidRPr="00F1337A" w:rsidRDefault="00F1337A" w:rsidP="00F1337A">
            <w:pPr>
              <w:spacing w:after="160" w:line="276" w:lineRule="auto"/>
              <w:jc w:val="right"/>
              <w:rPr>
                <w:sz w:val="24"/>
                <w:szCs w:val="24"/>
              </w:rPr>
            </w:pPr>
            <w:r w:rsidRPr="00F1337A">
              <w:rPr>
                <w:sz w:val="24"/>
                <w:szCs w:val="24"/>
              </w:rPr>
              <w:t>697 135,27</w:t>
            </w:r>
            <w:r w:rsidRPr="00F1337A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138" w:type="dxa"/>
          </w:tcPr>
          <w:p w14:paraId="54B8119D" w14:textId="20614A3A" w:rsidR="00F1337A" w:rsidRPr="00F1337A" w:rsidRDefault="00F1337A" w:rsidP="00F1337A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F1337A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</w:tbl>
    <w:p w14:paraId="5E70FB69" w14:textId="77777777" w:rsidR="00912FD3" w:rsidRPr="00F1337A" w:rsidRDefault="00912FD3" w:rsidP="00912FD3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2DA85E35" w14:textId="400AE7A1" w:rsidR="00FC11C8" w:rsidRPr="00F1337A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 w:rsidRPr="00F1337A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Z up. Wójta</w:t>
      </w:r>
    </w:p>
    <w:p w14:paraId="22239CC1" w14:textId="3E915172" w:rsidR="00FC11C8" w:rsidRPr="00F1337A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 w:rsidRPr="00F1337A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(-) Wiesława </w:t>
      </w:r>
      <w:proofErr w:type="spellStart"/>
      <w:r w:rsidRPr="00F1337A">
        <w:rPr>
          <w:rFonts w:eastAsia="Times New Roman"/>
          <w:bCs/>
          <w:sz w:val="24"/>
          <w:szCs w:val="24"/>
        </w:rPr>
        <w:t>Tyrek</w:t>
      </w:r>
      <w:proofErr w:type="spellEnd"/>
    </w:p>
    <w:p w14:paraId="3433F138" w14:textId="122B3309" w:rsidR="00906D55" w:rsidRPr="00F1337A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 w:rsidRPr="00F1337A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Insp. ds. Zamówień Publicznyc</w:t>
      </w:r>
      <w:r w:rsidR="002815DF" w:rsidRPr="00F1337A">
        <w:rPr>
          <w:rFonts w:eastAsia="Times New Roman"/>
          <w:bCs/>
          <w:sz w:val="24"/>
          <w:szCs w:val="24"/>
        </w:rPr>
        <w:t>h</w:t>
      </w:r>
    </w:p>
    <w:sectPr w:rsidR="00906D55" w:rsidRPr="00F1337A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36CE1"/>
    <w:multiLevelType w:val="hybridMultilevel"/>
    <w:tmpl w:val="72A47570"/>
    <w:lvl w:ilvl="0" w:tplc="8CB81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866">
    <w:abstractNumId w:val="0"/>
  </w:num>
  <w:num w:numId="2" w16cid:durableId="1267542131">
    <w:abstractNumId w:val="1"/>
  </w:num>
  <w:num w:numId="3" w16cid:durableId="1262910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141184"/>
    <w:rsid w:val="00151BBE"/>
    <w:rsid w:val="00165A72"/>
    <w:rsid w:val="002815DF"/>
    <w:rsid w:val="002A5950"/>
    <w:rsid w:val="002B52AC"/>
    <w:rsid w:val="002C5375"/>
    <w:rsid w:val="002D38A0"/>
    <w:rsid w:val="00335BB9"/>
    <w:rsid w:val="003740EE"/>
    <w:rsid w:val="00407495"/>
    <w:rsid w:val="00415E9F"/>
    <w:rsid w:val="00421A39"/>
    <w:rsid w:val="0057304E"/>
    <w:rsid w:val="005C03FE"/>
    <w:rsid w:val="005C2325"/>
    <w:rsid w:val="00631BFF"/>
    <w:rsid w:val="00663EA1"/>
    <w:rsid w:val="00665C18"/>
    <w:rsid w:val="006860B9"/>
    <w:rsid w:val="00725B9E"/>
    <w:rsid w:val="00772B99"/>
    <w:rsid w:val="0079004B"/>
    <w:rsid w:val="007A4731"/>
    <w:rsid w:val="0085516B"/>
    <w:rsid w:val="00891441"/>
    <w:rsid w:val="00896D40"/>
    <w:rsid w:val="00906D55"/>
    <w:rsid w:val="00912FD3"/>
    <w:rsid w:val="00914300"/>
    <w:rsid w:val="009765F0"/>
    <w:rsid w:val="00A315F8"/>
    <w:rsid w:val="00AA21BD"/>
    <w:rsid w:val="00AA3B84"/>
    <w:rsid w:val="00AD58BF"/>
    <w:rsid w:val="00AF312B"/>
    <w:rsid w:val="00B737A3"/>
    <w:rsid w:val="00B95252"/>
    <w:rsid w:val="00BA3FAD"/>
    <w:rsid w:val="00C25A96"/>
    <w:rsid w:val="00CA491E"/>
    <w:rsid w:val="00DF65D5"/>
    <w:rsid w:val="00E13A16"/>
    <w:rsid w:val="00E404FA"/>
    <w:rsid w:val="00E50A89"/>
    <w:rsid w:val="00F1337A"/>
    <w:rsid w:val="00F642DA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</cp:lastModifiedBy>
  <cp:revision>2</cp:revision>
  <cp:lastPrinted>2022-05-04T08:41:00Z</cp:lastPrinted>
  <dcterms:created xsi:type="dcterms:W3CDTF">2022-11-14T11:51:00Z</dcterms:created>
  <dcterms:modified xsi:type="dcterms:W3CDTF">2022-11-14T11:51:00Z</dcterms:modified>
</cp:coreProperties>
</file>