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1B3" w14:textId="5250147D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Dąbrowa Zielona, dnia </w:t>
      </w:r>
      <w:r w:rsidR="00911404">
        <w:rPr>
          <w:rFonts w:ascii="Times New Roman" w:hAnsi="Times New Roman" w:cs="Times New Roman"/>
          <w:sz w:val="24"/>
          <w:szCs w:val="24"/>
        </w:rPr>
        <w:t>13</w:t>
      </w:r>
      <w:r w:rsidRPr="00206820">
        <w:rPr>
          <w:rFonts w:ascii="Times New Roman" w:hAnsi="Times New Roman" w:cs="Times New Roman"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sz w:val="24"/>
          <w:szCs w:val="24"/>
        </w:rPr>
        <w:t>2</w:t>
      </w:r>
      <w:r w:rsidRPr="00206820">
        <w:rPr>
          <w:rFonts w:ascii="Times New Roman" w:hAnsi="Times New Roman" w:cs="Times New Roman"/>
          <w:sz w:val="24"/>
          <w:szCs w:val="24"/>
        </w:rPr>
        <w:t>r.</w:t>
      </w:r>
    </w:p>
    <w:p w14:paraId="7A1AF61C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Zamawiający:</w:t>
      </w:r>
    </w:p>
    <w:p w14:paraId="77609A90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b/>
          <w:sz w:val="24"/>
          <w:szCs w:val="24"/>
        </w:rPr>
        <w:t>Gmina Dąbrowa Zielona</w:t>
      </w:r>
      <w:r w:rsidRPr="00206820">
        <w:rPr>
          <w:rFonts w:ascii="Times New Roman" w:hAnsi="Times New Roman" w:cs="Times New Roman"/>
          <w:sz w:val="24"/>
          <w:szCs w:val="24"/>
        </w:rPr>
        <w:t>, Plac Kościuszki 31, 42-265 Dąbrowa Zielona,</w:t>
      </w:r>
    </w:p>
    <w:p w14:paraId="50167308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sz w:val="24"/>
          <w:szCs w:val="24"/>
        </w:rPr>
        <w:t xml:space="preserve"> numer telefonu: +48 34 35 55 018 lub 019.</w:t>
      </w:r>
    </w:p>
    <w:p w14:paraId="0847E954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color w:val="FF0000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Adres poczty elektronicznej: </w:t>
      </w:r>
      <w:hyperlink r:id="rId5" w:history="1">
        <w:r w:rsidRPr="00206820">
          <w:rPr>
            <w:rStyle w:val="Hipercze"/>
            <w:rFonts w:ascii="Times New Roman" w:hAnsi="Times New Roman" w:cs="Times New Roman"/>
            <w:sz w:val="24"/>
            <w:szCs w:val="24"/>
          </w:rPr>
          <w:t>zamowienia.publiczne@dabrowazielona.pl</w:t>
        </w:r>
      </w:hyperlink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F2D0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Adres strony internetowej prowadzonego postępowania: </w:t>
      </w:r>
    </w:p>
    <w:p w14:paraId="2345F15A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Style w:val="Hipercze"/>
          <w:rFonts w:ascii="Times New Roman" w:hAnsi="Times New Roman" w:cs="Times New Roman"/>
          <w:color w:val="00B050"/>
          <w:sz w:val="24"/>
          <w:szCs w:val="24"/>
        </w:rPr>
      </w:pPr>
      <w:bookmarkStart w:id="0" w:name="_Hlk68092719"/>
      <w:r w:rsidRPr="00206820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06820">
          <w:rPr>
            <w:rStyle w:val="Hipercze"/>
            <w:rFonts w:ascii="Times New Roman" w:hAnsi="Times New Roman" w:cs="Times New Roman"/>
            <w:sz w:val="24"/>
            <w:szCs w:val="24"/>
          </w:rPr>
          <w:t>https://bip.dabrowazielona.pl</w:t>
        </w:r>
      </w:hyperlink>
      <w:r w:rsidRPr="00206820">
        <w:rPr>
          <w:rFonts w:ascii="Times New Roman" w:hAnsi="Times New Roman" w:cs="Times New Roman"/>
          <w:sz w:val="24"/>
          <w:szCs w:val="24"/>
        </w:rPr>
        <w:t xml:space="preserve"> </w:t>
      </w:r>
      <w:r w:rsidRPr="00206820">
        <w:rPr>
          <w:rStyle w:val="Hipercze"/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bookmarkEnd w:id="0"/>
    <w:p w14:paraId="4D48D0BA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7D7C50E6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14:paraId="253885E3" w14:textId="0177E6C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>R.I.271.14.202</w:t>
      </w:r>
      <w:r w:rsid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4751289" w14:textId="15D257AE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20">
        <w:rPr>
          <w:rFonts w:ascii="Times New Roman" w:hAnsi="Times New Roman" w:cs="Times New Roman"/>
          <w:b/>
          <w:bCs/>
          <w:sz w:val="24"/>
          <w:szCs w:val="24"/>
        </w:rPr>
        <w:t xml:space="preserve">Zmiana SWZ nr </w:t>
      </w:r>
      <w:r w:rsidR="0091140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54C6AC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711A" w14:textId="47A2965D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820">
        <w:rPr>
          <w:rFonts w:ascii="Times New Roman" w:hAnsi="Times New Roman" w:cs="Times New Roman"/>
          <w:b/>
          <w:bCs/>
          <w:sz w:val="24"/>
          <w:szCs w:val="24"/>
        </w:rPr>
        <w:t>Dot. Postępowania prowadzonego w trybie podstawowym bez przeprowadzenia negocjacji treści złożonych ofert na  „</w:t>
      </w:r>
      <w:r w:rsidRPr="002068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Termomodernizacja budynku Publicznej Szkoły Podstawowej w Dąbrowie Zielonej</w:t>
      </w:r>
      <w:r w:rsidRPr="00206820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14:paraId="2C3DCA43" w14:textId="77777777" w:rsidR="004D23F8" w:rsidRPr="00206820" w:rsidRDefault="004D23F8" w:rsidP="004D23F8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598541AF" w14:textId="77777777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Na podstawie art. 286 ust.1 ustawy Prawo zamówień publicznych Zamawiający zmienia treść specyfikacji warunków zamówienia w zakresie:</w:t>
      </w:r>
    </w:p>
    <w:p w14:paraId="7A0B4A82" w14:textId="059578FF" w:rsidR="00206820" w:rsidRPr="00206820" w:rsidRDefault="00206820" w:rsidP="00206820">
      <w:pPr>
        <w:pStyle w:val="Akapitzlist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W punkcie 9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20">
        <w:rPr>
          <w:rFonts w:ascii="Times New Roman" w:hAnsi="Times New Roman" w:cs="Times New Roman"/>
          <w:sz w:val="24"/>
          <w:szCs w:val="24"/>
        </w:rPr>
        <w:t>TERMIN ZWIĄZANIA OFERTĄ., który obecnie brzmi:</w:t>
      </w:r>
    </w:p>
    <w:p w14:paraId="11F914D3" w14:textId="668EDE42" w:rsidR="00206820" w:rsidRPr="004314C7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314C7">
        <w:rPr>
          <w:rFonts w:ascii="Times New Roman" w:hAnsi="Times New Roman" w:cs="Times New Roman"/>
          <w:b/>
          <w:bCs/>
          <w:sz w:val="24"/>
          <w:szCs w:val="24"/>
        </w:rPr>
        <w:t xml:space="preserve">Wykonawcy będą związani ofertami do dnia </w:t>
      </w:r>
      <w:r w:rsidR="00911404" w:rsidRPr="004314C7">
        <w:rPr>
          <w:rFonts w:ascii="Times New Roman" w:hAnsi="Times New Roman" w:cs="Times New Roman"/>
          <w:b/>
          <w:bCs/>
          <w:sz w:val="24"/>
          <w:szCs w:val="24"/>
        </w:rPr>
        <w:t>13.01.2023r</w:t>
      </w:r>
    </w:p>
    <w:p w14:paraId="3D18D8C0" w14:textId="377F60FA" w:rsidR="00206820" w:rsidRPr="00206820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Zmienia się zapis na</w:t>
      </w:r>
    </w:p>
    <w:p w14:paraId="7ECDC4AB" w14:textId="1202B43B" w:rsidR="00206820" w:rsidRPr="004314C7" w:rsidRDefault="00206820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4314C7">
        <w:rPr>
          <w:rFonts w:ascii="Times New Roman" w:hAnsi="Times New Roman" w:cs="Times New Roman"/>
          <w:b/>
          <w:bCs/>
          <w:sz w:val="24"/>
          <w:szCs w:val="24"/>
        </w:rPr>
        <w:t xml:space="preserve">Wykonawcy będą związani ofertami do dnia </w:t>
      </w:r>
      <w:r w:rsidR="009114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314C7">
        <w:rPr>
          <w:rFonts w:ascii="Times New Roman" w:hAnsi="Times New Roman" w:cs="Times New Roman"/>
          <w:b/>
          <w:bCs/>
          <w:sz w:val="24"/>
          <w:szCs w:val="24"/>
        </w:rPr>
        <w:t>.01.2023r</w:t>
      </w:r>
    </w:p>
    <w:p w14:paraId="6835AC24" w14:textId="2D1B78E1" w:rsidR="004D23F8" w:rsidRPr="00206820" w:rsidRDefault="004D23F8" w:rsidP="00206820">
      <w:pPr>
        <w:pStyle w:val="Akapitzlist"/>
        <w:numPr>
          <w:ilvl w:val="0"/>
          <w:numId w:val="4"/>
        </w:numPr>
        <w:spacing w:after="100" w:afterAutospacing="1"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sz w:val="24"/>
          <w:szCs w:val="24"/>
        </w:rPr>
        <w:t>W punkcie 11.11 SWZ</w:t>
      </w:r>
      <w:r w:rsidRPr="00206820">
        <w:rPr>
          <w:rFonts w:ascii="Times New Roman" w:hAnsi="Times New Roman" w:cs="Times New Roman"/>
          <w:bCs/>
          <w:sz w:val="24"/>
          <w:szCs w:val="24"/>
        </w:rPr>
        <w:t>, który obecnie brzmi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E19CB8C" w14:textId="76A8A269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>Termin składania ofert: do dnia  1</w:t>
      </w:r>
      <w:r w:rsidR="00911404">
        <w:rPr>
          <w:rFonts w:ascii="Times New Roman" w:hAnsi="Times New Roman" w:cs="Times New Roman"/>
          <w:b/>
          <w:sz w:val="24"/>
          <w:szCs w:val="24"/>
        </w:rPr>
        <w:t>5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.12.2022 r. do godziny 09</w:t>
      </w:r>
      <w:r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. Po upływie terminu składania ofert, a przed otwarciem ofert, Zamawiający udostępni na stronie internetowej prowadzonego postępowania informację o kwocie, jaką zamierza przeznaczyć na sfinansowanie zamówienia. </w:t>
      </w:r>
    </w:p>
    <w:p w14:paraId="6EA2BE54" w14:textId="77777777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Zmienia się zapis na</w:t>
      </w:r>
    </w:p>
    <w:p w14:paraId="746CA21C" w14:textId="067E2D2D" w:rsidR="004D23F8" w:rsidRPr="00206820" w:rsidRDefault="004D23F8" w:rsidP="00206820">
      <w:pPr>
        <w:pStyle w:val="Akapitzlist"/>
        <w:spacing w:after="100" w:afterAutospacing="1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Termin składania ofert: do dnia  </w:t>
      </w:r>
      <w:r w:rsidR="00911404">
        <w:rPr>
          <w:rFonts w:ascii="Times New Roman" w:hAnsi="Times New Roman" w:cs="Times New Roman"/>
          <w:b/>
          <w:sz w:val="24"/>
          <w:szCs w:val="24"/>
        </w:rPr>
        <w:t>22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.12.2022 r. do godziny 9</w:t>
      </w:r>
      <w:r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. Po upływie terminu składania ofert, a przed otwarciem ofert, Zamawiający udostępni na stronie internetowej prowadzonego postępowania informację o kwocie, jaką zamierza przeznaczyć na sfinansowanie zamówienia. </w:t>
      </w:r>
    </w:p>
    <w:p w14:paraId="06940748" w14:textId="77777777" w:rsidR="004D23F8" w:rsidRPr="00206820" w:rsidRDefault="004D23F8" w:rsidP="00206820">
      <w:pPr>
        <w:pStyle w:val="Akapitzlist"/>
        <w:numPr>
          <w:ilvl w:val="0"/>
          <w:numId w:val="4"/>
        </w:numPr>
        <w:spacing w:after="100" w:afterAutospacing="1" w:line="36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t>W punkcie 12.1 SWZ, który obecnie brzmi: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8196A" w14:textId="258986A1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Otwarcie ofert nastąpi w dniu 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1</w:t>
      </w:r>
      <w:r w:rsidR="00911404">
        <w:rPr>
          <w:rFonts w:ascii="Times New Roman" w:hAnsi="Times New Roman" w:cs="Times New Roman"/>
          <w:b/>
          <w:sz w:val="24"/>
          <w:szCs w:val="24"/>
        </w:rPr>
        <w:t>5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o godzinie 10</w:t>
      </w:r>
      <w:r w:rsidR="00206820" w:rsidRPr="00911404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14:paraId="1E23E38F" w14:textId="77777777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Cs/>
          <w:sz w:val="24"/>
          <w:szCs w:val="24"/>
        </w:rPr>
      </w:pPr>
      <w:r w:rsidRPr="00206820">
        <w:rPr>
          <w:rFonts w:ascii="Times New Roman" w:hAnsi="Times New Roman" w:cs="Times New Roman"/>
          <w:bCs/>
          <w:sz w:val="24"/>
          <w:szCs w:val="24"/>
        </w:rPr>
        <w:lastRenderedPageBreak/>
        <w:t>Zmienia się zapis na:</w:t>
      </w:r>
    </w:p>
    <w:p w14:paraId="61DD95BA" w14:textId="4B6AB491" w:rsidR="004D23F8" w:rsidRPr="00206820" w:rsidRDefault="004D23F8" w:rsidP="004D23F8">
      <w:pPr>
        <w:pStyle w:val="Akapitzlist"/>
        <w:spacing w:after="0" w:line="360" w:lineRule="auto"/>
        <w:ind w:left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206820">
        <w:rPr>
          <w:rFonts w:ascii="Times New Roman" w:hAnsi="Times New Roman" w:cs="Times New Roman"/>
          <w:b/>
          <w:sz w:val="24"/>
          <w:szCs w:val="24"/>
        </w:rPr>
        <w:t xml:space="preserve"> Otwarcie ofert nastąpi w dniu </w:t>
      </w:r>
      <w:r w:rsidR="00911404">
        <w:rPr>
          <w:rFonts w:ascii="Times New Roman" w:hAnsi="Times New Roman" w:cs="Times New Roman"/>
          <w:b/>
          <w:sz w:val="24"/>
          <w:szCs w:val="24"/>
        </w:rPr>
        <w:t>22</w:t>
      </w:r>
      <w:r w:rsidRPr="00206820">
        <w:rPr>
          <w:rFonts w:ascii="Times New Roman" w:hAnsi="Times New Roman" w:cs="Times New Roman"/>
          <w:b/>
          <w:sz w:val="24"/>
          <w:szCs w:val="24"/>
        </w:rPr>
        <w:t>.12.202</w:t>
      </w:r>
      <w:r w:rsidR="00206820" w:rsidRPr="00206820">
        <w:rPr>
          <w:rFonts w:ascii="Times New Roman" w:hAnsi="Times New Roman" w:cs="Times New Roman"/>
          <w:b/>
          <w:sz w:val="24"/>
          <w:szCs w:val="24"/>
        </w:rPr>
        <w:t>2</w:t>
      </w:r>
      <w:r w:rsidRPr="00206820">
        <w:rPr>
          <w:rFonts w:ascii="Times New Roman" w:hAnsi="Times New Roman" w:cs="Times New Roman"/>
          <w:b/>
          <w:sz w:val="24"/>
          <w:szCs w:val="24"/>
        </w:rPr>
        <w:t xml:space="preserve"> r. o godzinie 10</w:t>
      </w:r>
      <w:r w:rsidR="00206820" w:rsidRPr="00206820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06820">
        <w:rPr>
          <w:rFonts w:ascii="Times New Roman" w:hAnsi="Times New Roman" w:cs="Times New Roman"/>
          <w:b/>
          <w:sz w:val="24"/>
          <w:szCs w:val="24"/>
        </w:rPr>
        <w:t>.</w:t>
      </w:r>
    </w:p>
    <w:p w14:paraId="3909CFE0" w14:textId="5D2BD87A" w:rsidR="00272A95" w:rsidRDefault="00272A95">
      <w:pPr>
        <w:rPr>
          <w:rFonts w:ascii="Times New Roman" w:hAnsi="Times New Roman" w:cs="Times New Roman"/>
          <w:sz w:val="24"/>
          <w:szCs w:val="24"/>
        </w:rPr>
      </w:pPr>
    </w:p>
    <w:p w14:paraId="761CB282" w14:textId="02AA5AAC" w:rsidR="00206820" w:rsidRPr="00206820" w:rsidRDefault="00206820" w:rsidP="00206820">
      <w:pPr>
        <w:pStyle w:val="Akapitzlist"/>
        <w:spacing w:after="0"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Pr="00206820">
        <w:rPr>
          <w:rFonts w:ascii="Times New Roman" w:hAnsi="Times New Roman" w:cs="Times New Roman"/>
          <w:bCs/>
          <w:sz w:val="24"/>
          <w:szCs w:val="24"/>
        </w:rPr>
        <w:t>Z up. Wójta</w:t>
      </w:r>
      <w:r w:rsidRPr="0020682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       (-) Wiesława </w:t>
      </w:r>
      <w:proofErr w:type="spellStart"/>
      <w:r w:rsidRPr="00206820">
        <w:rPr>
          <w:rFonts w:ascii="Times New Roman" w:hAnsi="Times New Roman" w:cs="Times New Roman"/>
          <w:bCs/>
          <w:sz w:val="24"/>
          <w:szCs w:val="24"/>
        </w:rPr>
        <w:t>Tyrek</w:t>
      </w:r>
      <w:proofErr w:type="spellEnd"/>
      <w:r w:rsidRPr="0020682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               Insp. ds. Zamówień Publicznych</w:t>
      </w:r>
    </w:p>
    <w:sectPr w:rsidR="00206820" w:rsidRPr="0020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6BC3"/>
    <w:multiLevelType w:val="hybridMultilevel"/>
    <w:tmpl w:val="A886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0804"/>
    <w:multiLevelType w:val="hybridMultilevel"/>
    <w:tmpl w:val="B680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18A"/>
    <w:multiLevelType w:val="hybridMultilevel"/>
    <w:tmpl w:val="625A98DE"/>
    <w:lvl w:ilvl="0" w:tplc="0186F0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20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4325">
    <w:abstractNumId w:val="2"/>
  </w:num>
  <w:num w:numId="3" w16cid:durableId="2024355396">
    <w:abstractNumId w:val="1"/>
  </w:num>
  <w:num w:numId="4" w16cid:durableId="191138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F8"/>
    <w:rsid w:val="00206820"/>
    <w:rsid w:val="00272A95"/>
    <w:rsid w:val="004314C7"/>
    <w:rsid w:val="004D23F8"/>
    <w:rsid w:val="009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991"/>
  <w15:chartTrackingRefBased/>
  <w15:docId w15:val="{7B51B987-404B-4E33-9872-ADDA132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D23F8"/>
    <w:rPr>
      <w:color w:val="0000FF"/>
      <w:u w:val="single"/>
    </w:rPr>
  </w:style>
  <w:style w:type="paragraph" w:styleId="Akapitzlist">
    <w:name w:val="List Paragraph"/>
    <w:aliases w:val="Akapit z listą BS,sw tekst,Kolorowa lista — akcent 11,normalny tekst"/>
    <w:basedOn w:val="Normalny"/>
    <w:qFormat/>
    <w:rsid w:val="004D23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dabrowazielona.pl" TargetMode="External"/><Relationship Id="rId5" Type="http://schemas.openxmlformats.org/officeDocument/2006/relationships/hyperlink" Target="mailto:zamowienia.publiczne@dabrowaziel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cp:lastPrinted>2022-12-09T10:21:00Z</cp:lastPrinted>
  <dcterms:created xsi:type="dcterms:W3CDTF">2022-12-13T13:29:00Z</dcterms:created>
  <dcterms:modified xsi:type="dcterms:W3CDTF">2022-12-13T13:29:00Z</dcterms:modified>
</cp:coreProperties>
</file>