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0DEC" w14:textId="398CB52D" w:rsidR="002868F3" w:rsidRPr="00DC2874" w:rsidRDefault="00E0333C" w:rsidP="004706B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>Dąbrowa Zielona dnia 2</w:t>
      </w:r>
      <w:r w:rsidR="00450287">
        <w:rPr>
          <w:rFonts w:ascii="Times New Roman" w:hAnsi="Times New Roman" w:cs="Times New Roman"/>
          <w:sz w:val="24"/>
          <w:szCs w:val="24"/>
        </w:rPr>
        <w:t>3</w:t>
      </w:r>
      <w:r w:rsidRPr="00DC2874">
        <w:rPr>
          <w:rFonts w:ascii="Times New Roman" w:hAnsi="Times New Roman" w:cs="Times New Roman"/>
          <w:sz w:val="24"/>
          <w:szCs w:val="24"/>
        </w:rPr>
        <w:t>.0</w:t>
      </w:r>
      <w:r w:rsidR="00450287">
        <w:rPr>
          <w:rFonts w:ascii="Times New Roman" w:hAnsi="Times New Roman" w:cs="Times New Roman"/>
          <w:sz w:val="24"/>
          <w:szCs w:val="24"/>
        </w:rPr>
        <w:t>5</w:t>
      </w:r>
      <w:r w:rsidRPr="00DC2874">
        <w:rPr>
          <w:rFonts w:ascii="Times New Roman" w:hAnsi="Times New Roman" w:cs="Times New Roman"/>
          <w:sz w:val="24"/>
          <w:szCs w:val="24"/>
        </w:rPr>
        <w:t>.2022r</w:t>
      </w:r>
    </w:p>
    <w:p w14:paraId="4F09B478" w14:textId="425D42A6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D2B918" w14:textId="65FA7F23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>RI.721.</w:t>
      </w:r>
      <w:r w:rsidR="00450287">
        <w:rPr>
          <w:rFonts w:ascii="Times New Roman" w:hAnsi="Times New Roman" w:cs="Times New Roman"/>
          <w:sz w:val="24"/>
          <w:szCs w:val="24"/>
        </w:rPr>
        <w:t>V</w:t>
      </w:r>
      <w:r w:rsidRPr="00DC2874">
        <w:rPr>
          <w:rFonts w:ascii="Times New Roman" w:hAnsi="Times New Roman" w:cs="Times New Roman"/>
          <w:sz w:val="24"/>
          <w:szCs w:val="24"/>
        </w:rPr>
        <w:t>I.</w:t>
      </w:r>
      <w:r w:rsidR="00450287">
        <w:rPr>
          <w:rFonts w:ascii="Times New Roman" w:hAnsi="Times New Roman" w:cs="Times New Roman"/>
          <w:sz w:val="24"/>
          <w:szCs w:val="24"/>
        </w:rPr>
        <w:t>6</w:t>
      </w:r>
      <w:r w:rsidRPr="00DC2874">
        <w:rPr>
          <w:rFonts w:ascii="Times New Roman" w:hAnsi="Times New Roman" w:cs="Times New Roman"/>
          <w:sz w:val="24"/>
          <w:szCs w:val="24"/>
        </w:rPr>
        <w:t>.2022</w:t>
      </w:r>
    </w:p>
    <w:p w14:paraId="4216DAC7" w14:textId="01D3D2AC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5C3D0" w14:textId="542BCE24" w:rsidR="00E0333C" w:rsidRPr="00DC2874" w:rsidRDefault="00E0333C" w:rsidP="004706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874">
        <w:rPr>
          <w:rFonts w:ascii="Times New Roman" w:hAnsi="Times New Roman" w:cs="Times New Roman"/>
          <w:sz w:val="24"/>
          <w:szCs w:val="24"/>
        </w:rPr>
        <w:t>Pytani</w:t>
      </w:r>
      <w:r w:rsidR="00C207F1">
        <w:rPr>
          <w:rFonts w:ascii="Times New Roman" w:hAnsi="Times New Roman" w:cs="Times New Roman"/>
          <w:sz w:val="24"/>
          <w:szCs w:val="24"/>
        </w:rPr>
        <w:t>e</w:t>
      </w:r>
      <w:r w:rsidRPr="00DC2874">
        <w:rPr>
          <w:rFonts w:ascii="Times New Roman" w:hAnsi="Times New Roman" w:cs="Times New Roman"/>
          <w:sz w:val="24"/>
          <w:szCs w:val="24"/>
        </w:rPr>
        <w:t xml:space="preserve"> z dnia 2</w:t>
      </w:r>
      <w:r w:rsidR="00450287">
        <w:rPr>
          <w:rFonts w:ascii="Times New Roman" w:hAnsi="Times New Roman" w:cs="Times New Roman"/>
          <w:sz w:val="24"/>
          <w:szCs w:val="24"/>
        </w:rPr>
        <w:t>0</w:t>
      </w:r>
      <w:r w:rsidRPr="00DC2874">
        <w:rPr>
          <w:rFonts w:ascii="Times New Roman" w:hAnsi="Times New Roman" w:cs="Times New Roman"/>
          <w:sz w:val="24"/>
          <w:szCs w:val="24"/>
        </w:rPr>
        <w:t>.0</w:t>
      </w:r>
      <w:r w:rsidR="00450287">
        <w:rPr>
          <w:rFonts w:ascii="Times New Roman" w:hAnsi="Times New Roman" w:cs="Times New Roman"/>
          <w:sz w:val="24"/>
          <w:szCs w:val="24"/>
        </w:rPr>
        <w:t>5</w:t>
      </w:r>
      <w:r w:rsidRPr="00DC2874">
        <w:rPr>
          <w:rFonts w:ascii="Times New Roman" w:hAnsi="Times New Roman" w:cs="Times New Roman"/>
          <w:sz w:val="24"/>
          <w:szCs w:val="24"/>
        </w:rPr>
        <w:t xml:space="preserve">.2022 </w:t>
      </w:r>
    </w:p>
    <w:p w14:paraId="101698C1" w14:textId="4DEEE454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CB2A23" w14:textId="0D60C611" w:rsidR="00450287" w:rsidRPr="004D5343" w:rsidRDefault="00E0333C" w:rsidP="00450287">
      <w:pPr>
        <w:pStyle w:val="Tekstpodstawowy"/>
        <w:spacing w:line="360" w:lineRule="auto"/>
        <w:ind w:left="234" w:right="109" w:firstLine="0"/>
        <w:jc w:val="both"/>
        <w:rPr>
          <w:rFonts w:cs="Times New Roman"/>
          <w:sz w:val="24"/>
          <w:szCs w:val="24"/>
        </w:rPr>
      </w:pPr>
      <w:r w:rsidRPr="00DC2874">
        <w:rPr>
          <w:rFonts w:cs="Times New Roman"/>
          <w:sz w:val="24"/>
          <w:szCs w:val="24"/>
        </w:rPr>
        <w:t xml:space="preserve">Dot. </w:t>
      </w:r>
      <w:proofErr w:type="spellStart"/>
      <w:r w:rsidR="00450287">
        <w:rPr>
          <w:rFonts w:cs="Times New Roman"/>
          <w:sz w:val="24"/>
          <w:szCs w:val="24"/>
        </w:rPr>
        <w:t>zapytania</w:t>
      </w:r>
      <w:proofErr w:type="spellEnd"/>
      <w:r w:rsidR="00450287">
        <w:rPr>
          <w:rFonts w:cs="Times New Roman"/>
          <w:sz w:val="24"/>
          <w:szCs w:val="24"/>
        </w:rPr>
        <w:t xml:space="preserve"> </w:t>
      </w:r>
      <w:proofErr w:type="spellStart"/>
      <w:r w:rsidR="00450287">
        <w:rPr>
          <w:rFonts w:cs="Times New Roman"/>
          <w:sz w:val="24"/>
          <w:szCs w:val="24"/>
        </w:rPr>
        <w:t>ofertowego</w:t>
      </w:r>
      <w:proofErr w:type="spellEnd"/>
      <w:r w:rsidR="00450287">
        <w:rPr>
          <w:rFonts w:cs="Times New Roman"/>
          <w:sz w:val="24"/>
          <w:szCs w:val="24"/>
        </w:rPr>
        <w:t xml:space="preserve"> </w:t>
      </w:r>
      <w:proofErr w:type="spellStart"/>
      <w:r w:rsidR="00450287">
        <w:rPr>
          <w:rFonts w:cs="Times New Roman"/>
          <w:sz w:val="24"/>
          <w:szCs w:val="24"/>
        </w:rPr>
        <w:t>na</w:t>
      </w:r>
      <w:proofErr w:type="spellEnd"/>
      <w:r w:rsidR="00450287">
        <w:rPr>
          <w:rFonts w:cs="Times New Roman"/>
          <w:sz w:val="24"/>
          <w:szCs w:val="24"/>
        </w:rPr>
        <w:t xml:space="preserve"> </w:t>
      </w:r>
      <w:r w:rsidR="00450287" w:rsidRPr="004D5343">
        <w:rPr>
          <w:rFonts w:cs="Times New Roman"/>
          <w:b/>
          <w:bCs/>
          <w:spacing w:val="-1"/>
          <w:sz w:val="24"/>
          <w:szCs w:val="24"/>
          <w:lang w:val="pl"/>
        </w:rPr>
        <w:t xml:space="preserve">Zakup sprzętu, oprogramowania oraz przeprowadzenie diagnozy </w:t>
      </w:r>
      <w:proofErr w:type="spellStart"/>
      <w:r w:rsidR="00450287" w:rsidRPr="004D5343">
        <w:rPr>
          <w:rFonts w:cs="Times New Roman"/>
          <w:b/>
          <w:bCs/>
          <w:spacing w:val="-1"/>
          <w:sz w:val="24"/>
          <w:szCs w:val="24"/>
          <w:lang w:val="pl"/>
        </w:rPr>
        <w:t>cyberbezpieczeństwa</w:t>
      </w:r>
      <w:proofErr w:type="spellEnd"/>
      <w:r w:rsidR="00450287" w:rsidRPr="004D5343">
        <w:rPr>
          <w:rFonts w:cs="Times New Roman"/>
          <w:sz w:val="24"/>
          <w:szCs w:val="24"/>
          <w:lang w:val="pl"/>
        </w:rPr>
        <w:t xml:space="preserve"> w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 xml:space="preserve"> ramach Programu Operacyjnego Polska Cyfrowa</w:t>
      </w:r>
      <w:r w:rsidR="00450287" w:rsidRPr="004D5343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="00450287" w:rsidRPr="004D5343">
        <w:rPr>
          <w:rFonts w:cs="Times New Roman"/>
          <w:sz w:val="24"/>
          <w:szCs w:val="24"/>
          <w:lang w:val="pl"/>
        </w:rPr>
        <w:t xml:space="preserve"> V</w:t>
      </w:r>
      <w:r w:rsidR="00450287" w:rsidRPr="004D5343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="00450287" w:rsidRPr="004D5343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="00450287" w:rsidRPr="004D5343">
        <w:rPr>
          <w:rFonts w:cs="Times New Roman"/>
          <w:sz w:val="24"/>
          <w:szCs w:val="24"/>
          <w:lang w:val="pl"/>
        </w:rPr>
        <w:t xml:space="preserve"> 5.1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="00450287" w:rsidRPr="004D5343">
        <w:rPr>
          <w:rFonts w:cs="Times New Roman"/>
          <w:sz w:val="24"/>
          <w:szCs w:val="24"/>
          <w:lang w:val="pl"/>
        </w:rPr>
        <w:t xml:space="preserve"> na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="00450287" w:rsidRPr="004D5343">
        <w:rPr>
          <w:rFonts w:cs="Times New Roman"/>
          <w:sz w:val="24"/>
          <w:szCs w:val="24"/>
          <w:lang w:val="pl"/>
        </w:rPr>
        <w:t xml:space="preserve"> o </w:t>
      </w:r>
      <w:r w:rsidR="00450287" w:rsidRPr="004D5343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60BA378A" w14:textId="731C4439" w:rsidR="00E0333C" w:rsidRPr="00DC2874" w:rsidRDefault="00E0333C" w:rsidP="00DC28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077B23" w14:textId="7B337D03" w:rsidR="00EC14B7" w:rsidRPr="00DC2874" w:rsidRDefault="00EC14B7" w:rsidP="00562BC0">
      <w:pPr>
        <w:pStyle w:val="Default"/>
      </w:pPr>
      <w:r w:rsidRPr="004706B2">
        <w:rPr>
          <w:b/>
          <w:bCs/>
        </w:rPr>
        <w:t>Numer ogłoszenia</w:t>
      </w:r>
      <w:r w:rsidRPr="00DC2874">
        <w:t xml:space="preserve"> </w:t>
      </w:r>
      <w:r w:rsidR="00450287">
        <w:t xml:space="preserve">bazie </w:t>
      </w:r>
      <w:r w:rsidR="00450287" w:rsidRPr="00450287">
        <w:t xml:space="preserve">konkurencyjności </w:t>
      </w:r>
      <w:r w:rsidR="00450287" w:rsidRPr="00450287">
        <w:t>2022-13237-109345</w:t>
      </w:r>
      <w:r w:rsidR="004706B2">
        <w:t>,</w:t>
      </w:r>
      <w:r w:rsidRPr="00DC2874">
        <w:t xml:space="preserve"> </w:t>
      </w:r>
      <w:r w:rsidRPr="004706B2">
        <w:rPr>
          <w:b/>
          <w:bCs/>
        </w:rPr>
        <w:t>data ogłoszenia</w:t>
      </w:r>
      <w:r w:rsidRPr="00DC2874">
        <w:t xml:space="preserve"> </w:t>
      </w:r>
      <w:r w:rsidR="00450287">
        <w:t>18</w:t>
      </w:r>
      <w:r w:rsidRPr="00DC2874">
        <w:t>.05.2022r</w:t>
      </w:r>
    </w:p>
    <w:p w14:paraId="57CB2516" w14:textId="77777777" w:rsidR="00450287" w:rsidRDefault="00450287" w:rsidP="00DC2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F964A" w14:textId="275AAD50" w:rsidR="00EC14B7" w:rsidRPr="004706B2" w:rsidRDefault="00EC14B7" w:rsidP="00DC287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6B2">
        <w:rPr>
          <w:rFonts w:ascii="Times New Roman" w:hAnsi="Times New Roman" w:cs="Times New Roman"/>
          <w:b/>
          <w:bCs/>
          <w:sz w:val="24"/>
          <w:szCs w:val="24"/>
        </w:rPr>
        <w:t xml:space="preserve">Pytanie </w:t>
      </w:r>
    </w:p>
    <w:p w14:paraId="6531A3BA" w14:textId="401A6B08" w:rsidR="00450287" w:rsidRPr="00450287" w:rsidRDefault="00450287" w:rsidP="004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2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informację czy do części III postępowania dopuszczą Państwo możliwość złożenia oferty na urządzenie z pamięcią 2,5 GB RAM zamiast 6,00 GB RAM? </w:t>
      </w:r>
    </w:p>
    <w:p w14:paraId="3C63114E" w14:textId="5088D7AA" w:rsidR="00450287" w:rsidRPr="00450287" w:rsidRDefault="00450287" w:rsidP="0045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028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pamięć pozwalająca na płynne działanie urządzenia i pozwoli na większa konkurencyjność w możliwości zaoferowania sprzętu.</w:t>
      </w:r>
    </w:p>
    <w:p w14:paraId="774845A6" w14:textId="29848E43" w:rsidR="004A2913" w:rsidRPr="00DC2874" w:rsidRDefault="004A2913" w:rsidP="00DC2874">
      <w:pPr>
        <w:pStyle w:val="NormalnyWeb"/>
        <w:spacing w:before="0" w:after="0" w:line="360" w:lineRule="auto"/>
        <w:jc w:val="both"/>
        <w:rPr>
          <w:bCs/>
        </w:rPr>
      </w:pPr>
      <w:r w:rsidRPr="004706B2">
        <w:rPr>
          <w:rStyle w:val="markedcontent"/>
          <w:b/>
          <w:bCs/>
        </w:rPr>
        <w:t>Odpowiedź:</w:t>
      </w:r>
      <w:r w:rsidRPr="00DC2874">
        <w:rPr>
          <w:rStyle w:val="markedcontent"/>
        </w:rPr>
        <w:t xml:space="preserve"> </w:t>
      </w:r>
      <w:r w:rsidR="00450287">
        <w:rPr>
          <w:rStyle w:val="markedcontent"/>
        </w:rPr>
        <w:t>Zamawiający dopuszcza urządzenia wielofunkcyjne z pamięcią RAM 2,5 GB</w:t>
      </w:r>
      <w:r w:rsidRPr="00DC2874">
        <w:rPr>
          <w:bCs/>
        </w:rPr>
        <w:t>.</w:t>
      </w:r>
    </w:p>
    <w:sectPr w:rsidR="004A2913" w:rsidRPr="00DC2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3C"/>
    <w:rsid w:val="000965DF"/>
    <w:rsid w:val="002868F3"/>
    <w:rsid w:val="00450287"/>
    <w:rsid w:val="004706B2"/>
    <w:rsid w:val="004A2913"/>
    <w:rsid w:val="005310D3"/>
    <w:rsid w:val="00562BC0"/>
    <w:rsid w:val="007E068C"/>
    <w:rsid w:val="00B068D6"/>
    <w:rsid w:val="00C207F1"/>
    <w:rsid w:val="00C3039A"/>
    <w:rsid w:val="00DC2874"/>
    <w:rsid w:val="00E0333C"/>
    <w:rsid w:val="00EC14B7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D674"/>
  <w15:chartTrackingRefBased/>
  <w15:docId w15:val="{294F7F2D-EE27-4DF9-94E1-56D0D063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EC14B7"/>
  </w:style>
  <w:style w:type="paragraph" w:styleId="NormalnyWeb">
    <w:name w:val="Normal (Web)"/>
    <w:basedOn w:val="Normalny"/>
    <w:uiPriority w:val="99"/>
    <w:unhideWhenUsed/>
    <w:qFormat/>
    <w:rsid w:val="004A291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310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10D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965DF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450287"/>
    <w:pPr>
      <w:widowControl w:val="0"/>
      <w:spacing w:after="0" w:line="240" w:lineRule="auto"/>
      <w:ind w:left="510" w:hanging="360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0287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Bąkowski</dc:creator>
  <cp:keywords/>
  <dc:description/>
  <cp:lastModifiedBy>Michał Bąkowski</cp:lastModifiedBy>
  <cp:revision>2</cp:revision>
  <cp:lastPrinted>2022-03-30T08:12:00Z</cp:lastPrinted>
  <dcterms:created xsi:type="dcterms:W3CDTF">2022-05-23T07:39:00Z</dcterms:created>
  <dcterms:modified xsi:type="dcterms:W3CDTF">2022-05-23T07:39:00Z</dcterms:modified>
</cp:coreProperties>
</file>